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Ежегодно в осенне-зимний период на водных объектах гибнут люди, в том числе дети. Несоблюдение правил безопасности на водных объектах в данный период часто приводит к трагедии. Чтобы избежать несчастного случая, родителям необходимо уделять внимание своим детям.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center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Уважаемые родители!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 xml:space="preserve">Не оставляйте детей </w:t>
      </w:r>
      <w:proofErr w:type="gramStart"/>
      <w:r>
        <w:rPr>
          <w:rFonts w:ascii="Trebuchet MS" w:hAnsi="Trebuchet MS"/>
          <w:color w:val="22252D"/>
          <w:sz w:val="21"/>
          <w:szCs w:val="21"/>
        </w:rPr>
        <w:t>одних!.</w:t>
      </w:r>
      <w:proofErr w:type="gramEnd"/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Не всегда осенний лед под тяжестью человека начинает трещать, предупреждая об опасности, а сразу может провалиться. Следует рассказывать детям об опасности выхода на непрочный лед, интересоваться, где ребенок проводит свое свободное время, не допускать нахождение детей на водоемах в осенне-зимний период. Особенно недопустимы игры на льду!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Чтобы избежать опасности, запомните: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осенний лед становится прочным только после того, как установятся непрерывные морозные дни;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безопасным для человека считается лед толщиной не менее 7 см;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переходить водоемы нужно в местах, где оборудованы специальные ледовые переправы. В местах, где ледовые переправы отсутствуют, при переходе следует обязательно проверять прочность льда палкой;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лед непрочен в местах быстрого течения, стоковых вод и бьющих ключей, а также в районах произрастания водной растительности, вблизи деревьев, кустов;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крайне опасен лед под снегом и сугробами, а также у берега.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i/>
          <w:iCs/>
          <w:color w:val="22252D"/>
          <w:sz w:val="21"/>
          <w:szCs w:val="21"/>
        </w:rPr>
        <w:t>Что делать, если Вы провалились и оказались в холодной воде: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не паникуйте, не делайте резких движений, дышите как можно глубже и медленнее;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раскиньте руки в стороны и постарайтесь зацепиться за кромку льда, предав телу горизонтальное положение по направлению течения;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попытайтесь осторожно налечь грудью на край льда и забросить одну, а потом и другую ноги на лед;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• выбравшись из полыньи, откатывайтесь, а затем ползите в ту сторону, откуда шли: ведь лед здесь уже проверен на прочность.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Fonts w:ascii="Trebuchet MS" w:hAnsi="Trebuchet MS"/>
          <w:color w:val="22252D"/>
          <w:sz w:val="21"/>
          <w:szCs w:val="21"/>
        </w:rPr>
        <w:t>В любом случае при возникновении чрезвычайной ситуации необходимо срочно позвонить по телефону: 112 (все звонки бесплатны).</w:t>
      </w:r>
    </w:p>
    <w:p w:rsidR="00634621" w:rsidRDefault="00634621" w:rsidP="00634621">
      <w:pPr>
        <w:pStyle w:val="a3"/>
        <w:shd w:val="clear" w:color="auto" w:fill="F3F3F3"/>
        <w:spacing w:before="0" w:beforeAutospacing="0" w:after="150" w:afterAutospacing="0"/>
        <w:jc w:val="both"/>
        <w:rPr>
          <w:rFonts w:ascii="Trebuchet MS" w:hAnsi="Trebuchet MS"/>
          <w:color w:val="22252D"/>
          <w:sz w:val="21"/>
          <w:szCs w:val="21"/>
        </w:rPr>
      </w:pPr>
      <w:r>
        <w:rPr>
          <w:rStyle w:val="a4"/>
          <w:rFonts w:ascii="Trebuchet MS" w:hAnsi="Trebuchet MS"/>
          <w:color w:val="22252D"/>
          <w:sz w:val="21"/>
          <w:szCs w:val="21"/>
        </w:rPr>
        <w:t>Взрослые, не будьте равнодушными, пресекайте попытки выхода детей на лед, беспечность может обернуться трагедией!</w:t>
      </w:r>
    </w:p>
    <w:p w:rsidR="003649E4" w:rsidRDefault="003649E4">
      <w:bookmarkStart w:id="0" w:name="_GoBack"/>
      <w:bookmarkEnd w:id="0"/>
    </w:p>
    <w:sectPr w:rsidR="0036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621"/>
    <w:rsid w:val="003649E4"/>
    <w:rsid w:val="0063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7BDAA-6A86-4F74-B3FB-76B39DA3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6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4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2022-12-02T06:28:00Z</dcterms:created>
  <dcterms:modified xsi:type="dcterms:W3CDTF">2022-12-02T06:29:00Z</dcterms:modified>
</cp:coreProperties>
</file>